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118" w14:textId="589B2103" w:rsidR="00D659FD" w:rsidRPr="00D57673" w:rsidRDefault="00186D3C" w:rsidP="002E33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sz w:val="28"/>
          <w:szCs w:val="28"/>
          <w:lang w:val="uk-UA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Додаток</w:t>
      </w:r>
      <w:r w:rsidR="00D57673">
        <w:rPr>
          <w:sz w:val="28"/>
          <w:szCs w:val="28"/>
          <w:lang w:val="uk-UA"/>
        </w:rPr>
        <w:t xml:space="preserve"> 1</w:t>
      </w:r>
    </w:p>
    <w:p w14:paraId="00000119" w14:textId="77777777" w:rsidR="00D659FD" w:rsidRDefault="00186D3C" w:rsidP="002E33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Положення про фонд Науково-технічної бібліотеки імені Г. І. Денисенка Національного технічного університету України </w:t>
      </w:r>
    </w:p>
    <w:p w14:paraId="0000011A" w14:textId="77777777" w:rsidR="00D659FD" w:rsidRDefault="00186D3C" w:rsidP="002E33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«Київський політехнічний інститут імені Ігоря Сікорського»</w:t>
      </w:r>
    </w:p>
    <w:p w14:paraId="0000011B" w14:textId="77777777" w:rsidR="00D659FD" w:rsidRDefault="00D659FD" w:rsidP="00D57673">
      <w:pPr>
        <w:spacing w:line="276" w:lineRule="auto"/>
        <w:rPr>
          <w:b/>
          <w:i/>
          <w:sz w:val="28"/>
          <w:szCs w:val="28"/>
        </w:rPr>
      </w:pPr>
    </w:p>
    <w:p w14:paraId="7A9585B2" w14:textId="67D5AC1F" w:rsidR="00060D9F" w:rsidRPr="00D57673" w:rsidRDefault="00186D3C" w:rsidP="002E332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57673">
        <w:rPr>
          <w:b/>
          <w:sz w:val="28"/>
          <w:szCs w:val="28"/>
        </w:rPr>
        <w:t xml:space="preserve">Термін зберігання документів у фонді </w:t>
      </w:r>
      <w:r w:rsidR="00060D9F" w:rsidRPr="00D57673">
        <w:rPr>
          <w:b/>
          <w:sz w:val="28"/>
          <w:szCs w:val="28"/>
          <w:lang w:val="uk-UA"/>
        </w:rPr>
        <w:t>Науково-технічної бібліотеки</w:t>
      </w:r>
      <w:r w:rsidR="00060D9F" w:rsidRPr="00D57673">
        <w:rPr>
          <w:b/>
          <w:sz w:val="28"/>
          <w:szCs w:val="28"/>
        </w:rPr>
        <w:t xml:space="preserve"> </w:t>
      </w:r>
    </w:p>
    <w:p w14:paraId="0000011D" w14:textId="2710D84F" w:rsidR="00D659FD" w:rsidRPr="00D57673" w:rsidRDefault="00186D3C" w:rsidP="00D57673">
      <w:pPr>
        <w:spacing w:line="276" w:lineRule="auto"/>
        <w:jc w:val="center"/>
        <w:rPr>
          <w:b/>
          <w:sz w:val="28"/>
          <w:szCs w:val="28"/>
          <w:highlight w:val="yellow"/>
        </w:rPr>
      </w:pPr>
      <w:r w:rsidRPr="00D57673">
        <w:rPr>
          <w:b/>
          <w:sz w:val="28"/>
          <w:szCs w:val="28"/>
        </w:rPr>
        <w:t>ім. Г. І. Денисенка</w:t>
      </w:r>
      <w:r w:rsidR="00D57673" w:rsidRPr="00D57673">
        <w:rPr>
          <w:b/>
          <w:sz w:val="28"/>
          <w:szCs w:val="28"/>
          <w:lang w:val="uk-UA"/>
        </w:rPr>
        <w:t xml:space="preserve"> </w:t>
      </w:r>
      <w:r w:rsidRPr="00D57673">
        <w:rPr>
          <w:b/>
          <w:sz w:val="28"/>
          <w:szCs w:val="28"/>
        </w:rPr>
        <w:t>КПІ ім. Ігоря Сікорського</w:t>
      </w:r>
    </w:p>
    <w:tbl>
      <w:tblPr>
        <w:tblStyle w:val="40"/>
        <w:tblW w:w="9638" w:type="dxa"/>
        <w:tblInd w:w="-1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99"/>
        <w:gridCol w:w="1875"/>
        <w:gridCol w:w="3664"/>
      </w:tblGrid>
      <w:tr w:rsidR="00D659FD" w14:paraId="60B1D3FC" w14:textId="77777777">
        <w:trPr>
          <w:trHeight w:val="390"/>
        </w:trPr>
        <w:tc>
          <w:tcPr>
            <w:tcW w:w="9638" w:type="dxa"/>
            <w:gridSpan w:val="3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1E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Довічне зберігання</w:t>
            </w:r>
          </w:p>
        </w:tc>
      </w:tr>
      <w:tr w:rsidR="00D659FD" w14:paraId="211E54DF" w14:textId="77777777">
        <w:trPr>
          <w:trHeight w:val="315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1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видання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2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примірників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3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Місце зберігання</w:t>
            </w:r>
          </w:p>
        </w:tc>
      </w:tr>
      <w:tr w:rsidR="00D659FD" w14:paraId="23AABF30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4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Навчальні посібники, підручники, довідники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5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1–2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6" w14:textId="18828B32" w:rsidR="00D659FD" w:rsidRPr="00F26CA9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Сектор зберігання навчальної літератури</w:t>
            </w:r>
            <w:r w:rsidR="002E332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659FD" w14:paraId="6875558C" w14:textId="77777777">
        <w:trPr>
          <w:trHeight w:val="1365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7" w14:textId="278C1872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Науково-технічна, наукова гуманітарна, науково-популярна, довідкова фахова література, </w:t>
            </w:r>
            <w:proofErr w:type="spellStart"/>
            <w:r>
              <w:rPr>
                <w:sz w:val="28"/>
                <w:szCs w:val="28"/>
              </w:rPr>
              <w:t>нонфікшн</w:t>
            </w:r>
            <w:proofErr w:type="spellEnd"/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8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1–2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9" w14:textId="544E1A32" w:rsidR="00D659FD" w:rsidRPr="00F26CA9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Сектор зберігання науково-технічної літератури / Сектор зберігання соціально-економічної та гуманітарної літератури</w:t>
            </w:r>
          </w:p>
        </w:tc>
      </w:tr>
      <w:tr w:rsidR="00D659FD" w14:paraId="0FA70DB4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A" w14:textId="022FED07" w:rsidR="00D659FD" w:rsidRPr="00AE2976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Навчально-м</w:t>
            </w:r>
            <w:sdt>
              <w:sdtPr>
                <w:tag w:val="goog_rdk_38"/>
                <w:id w:val="805303636"/>
              </w:sdtPr>
              <w:sdtEndPr/>
              <w:sdtContent/>
            </w:sdt>
            <w:r>
              <w:rPr>
                <w:sz w:val="28"/>
                <w:szCs w:val="28"/>
              </w:rPr>
              <w:t>етодичні видання КПІ</w:t>
            </w:r>
            <w:r w:rsidR="00AE2976">
              <w:rPr>
                <w:sz w:val="28"/>
                <w:szCs w:val="28"/>
                <w:lang w:val="uk-UA"/>
              </w:rPr>
              <w:t xml:space="preserve"> ім. Ігоря Сікорського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B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1–3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C" w14:textId="38B1DC40" w:rsidR="00D659FD" w:rsidRPr="002E3321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навчальної літератури</w:t>
            </w:r>
          </w:p>
        </w:tc>
      </w:tr>
      <w:tr w:rsidR="00D659FD" w14:paraId="16C57827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D" w14:textId="6DA7526E" w:rsidR="00D659FD" w:rsidRPr="00AE2976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Наукова періодика КПІ</w:t>
            </w:r>
            <w:r w:rsidR="00AE2976">
              <w:rPr>
                <w:sz w:val="28"/>
                <w:szCs w:val="28"/>
                <w:lang w:val="uk-UA"/>
              </w:rPr>
              <w:t xml:space="preserve"> ім. </w:t>
            </w:r>
            <w:r w:rsidR="00AE2976">
              <w:rPr>
                <w:sz w:val="28"/>
                <w:szCs w:val="28"/>
                <w:lang w:val="uk-UA"/>
              </w:rPr>
              <w:br/>
              <w:t>Ігоря Сікорського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E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1–3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2F" w14:textId="456EF4E4" w:rsidR="00D659FD" w:rsidRPr="002E3321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2E3321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309F27C4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0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Фахові журнали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1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2" w14:textId="3520F592" w:rsidR="00D659FD" w:rsidRPr="002E3321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2E3321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64C55B80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3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Художні журнали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4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5" w14:textId="5519D224" w:rsidR="00D659FD" w:rsidRPr="002E3321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2E3321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02541A6A" w14:textId="77777777">
        <w:trPr>
          <w:trHeight w:val="105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6" w14:textId="687ABB84" w:rsidR="00D659FD" w:rsidRPr="00AE2976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Бібліографічні покажчики КПІ</w:t>
            </w:r>
            <w:r w:rsidR="00AE2976">
              <w:rPr>
                <w:sz w:val="28"/>
                <w:szCs w:val="28"/>
                <w:lang w:val="uk-UA"/>
              </w:rPr>
              <w:t xml:space="preserve"> ім. Ігоря Сікорського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7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1–5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8" w14:textId="549F4B9D" w:rsidR="00D659FD" w:rsidRPr="002E3321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соціально-економічної та гуманітарної літератури</w:t>
            </w:r>
            <w:r w:rsidR="002E3321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6F8610F9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9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Літописи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A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B" w14:textId="48BAB08C" w:rsidR="00D659FD" w:rsidRPr="002E3321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2E3321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054610B5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C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Газети «Київський політехнік», «За радянського інженера»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D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1–3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E" w14:textId="3006F68B" w:rsidR="00D659FD" w:rsidRPr="002E3321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2E3321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6BFB97B0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3F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Газета «Освіта України»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0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1" w14:textId="582C11CA" w:rsidR="00D659FD" w:rsidRPr="002E3321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2E3321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2DF73406" w14:textId="77777777">
        <w:trPr>
          <w:trHeight w:val="105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2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Автореферати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3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4" w14:textId="3C1B5F89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Сектор «Читальна зала </w:t>
            </w:r>
            <w:r w:rsidRPr="00F26CA9">
              <w:rPr>
                <w:sz w:val="28"/>
                <w:szCs w:val="28"/>
              </w:rPr>
              <w:t>нормативно-</w:t>
            </w:r>
            <w:r>
              <w:rPr>
                <w:sz w:val="28"/>
                <w:szCs w:val="28"/>
              </w:rPr>
              <w:t>технічної документації та неопублікованих документів»</w:t>
            </w:r>
            <w:r w:rsidR="002E3321" w:rsidRPr="00377CAF">
              <w:rPr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D659FD" w14:paraId="7F939208" w14:textId="77777777">
        <w:trPr>
          <w:trHeight w:val="105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5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Дисертації і CD до них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6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7" w14:textId="1974508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Сектор «Читальна зала </w:t>
            </w:r>
            <w:r w:rsidRPr="00F26CA9">
              <w:rPr>
                <w:sz w:val="28"/>
                <w:szCs w:val="28"/>
              </w:rPr>
              <w:t>нормативно-</w:t>
            </w:r>
            <w:r>
              <w:rPr>
                <w:sz w:val="28"/>
                <w:szCs w:val="28"/>
              </w:rPr>
              <w:t>технічної документації та неопублікованих документів»</w:t>
            </w:r>
            <w:r w:rsidR="002E3321" w:rsidRPr="00377CAF">
              <w:rPr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D659FD" w14:paraId="5B564486" w14:textId="77777777">
        <w:trPr>
          <w:trHeight w:val="105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8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Звіти НДР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9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A" w14:textId="4FCD555D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Сектор «Читальна зала </w:t>
            </w:r>
            <w:r w:rsidRPr="00F26CA9">
              <w:rPr>
                <w:sz w:val="28"/>
                <w:szCs w:val="28"/>
              </w:rPr>
              <w:t>нормативно-</w:t>
            </w:r>
            <w:r>
              <w:rPr>
                <w:sz w:val="28"/>
                <w:szCs w:val="28"/>
              </w:rPr>
              <w:t>технічної документації та неопублікованих документів»</w:t>
            </w:r>
            <w:r w:rsidR="00A477ED" w:rsidRPr="00377CAF">
              <w:rPr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D659FD" w14:paraId="178FC031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B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Рідкісні і цінні видання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C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D" w14:textId="5E89D059" w:rsidR="00D659FD" w:rsidRDefault="00186D3C" w:rsidP="00A477E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рідкісних та цінних </w:t>
            </w:r>
            <w:r w:rsidR="00A477ED" w:rsidRPr="00F26CA9">
              <w:rPr>
                <w:sz w:val="28"/>
                <w:szCs w:val="28"/>
                <w:lang w:val="uk-UA"/>
              </w:rPr>
              <w:t>документів</w:t>
            </w:r>
            <w:r w:rsidR="00A477ED" w:rsidRPr="00F26C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/ Сектори відділу </w:t>
            </w:r>
            <w:r w:rsidRPr="00F26CA9">
              <w:rPr>
                <w:sz w:val="28"/>
                <w:szCs w:val="28"/>
              </w:rPr>
              <w:t>зберігання фондів</w:t>
            </w:r>
          </w:p>
        </w:tc>
      </w:tr>
      <w:tr w:rsidR="00D659FD" w14:paraId="00CCE6C8" w14:textId="77777777">
        <w:trPr>
          <w:trHeight w:val="720"/>
        </w:trPr>
        <w:tc>
          <w:tcPr>
            <w:tcW w:w="4099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E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Стародруки (видання до 1945 року)</w:t>
            </w:r>
          </w:p>
        </w:tc>
        <w:tc>
          <w:tcPr>
            <w:tcW w:w="187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4F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3664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0" w14:textId="680AD4ED" w:rsidR="00D659FD" w:rsidRDefault="00186D3C" w:rsidP="00A477E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рідкісних та цінних </w:t>
            </w:r>
            <w:r w:rsidR="00A477ED" w:rsidRPr="00F26CA9">
              <w:rPr>
                <w:sz w:val="28"/>
                <w:szCs w:val="28"/>
                <w:lang w:val="uk-UA"/>
              </w:rPr>
              <w:t>документів</w:t>
            </w:r>
            <w:r w:rsidR="00A477ED" w:rsidRPr="00F26CA9">
              <w:rPr>
                <w:sz w:val="28"/>
                <w:szCs w:val="28"/>
              </w:rPr>
              <w:t xml:space="preserve"> </w:t>
            </w:r>
            <w:r w:rsidRPr="00F26CA9">
              <w:rPr>
                <w:sz w:val="28"/>
                <w:szCs w:val="28"/>
              </w:rPr>
              <w:t>/ Сектори відділу зберігання фондів</w:t>
            </w:r>
          </w:p>
        </w:tc>
      </w:tr>
    </w:tbl>
    <w:p w14:paraId="00000151" w14:textId="77777777" w:rsidR="00D659FD" w:rsidRDefault="00186D3C">
      <w:pPr>
        <w:spacing w:before="40" w:after="240" w:line="276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30"/>
        <w:tblW w:w="9630" w:type="dxa"/>
        <w:tblInd w:w="-1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2025"/>
        <w:gridCol w:w="1965"/>
        <w:gridCol w:w="2685"/>
      </w:tblGrid>
      <w:tr w:rsidR="00D659FD" w14:paraId="4FBE2500" w14:textId="77777777">
        <w:trPr>
          <w:trHeight w:val="390"/>
        </w:trPr>
        <w:tc>
          <w:tcPr>
            <w:tcW w:w="9630" w:type="dxa"/>
            <w:gridSpan w:val="4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2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Тривале зберігання (понад 5 років)</w:t>
            </w:r>
          </w:p>
        </w:tc>
      </w:tr>
      <w:tr w:rsidR="00D659FD" w14:paraId="4C9E607E" w14:textId="77777777">
        <w:trPr>
          <w:trHeight w:val="72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6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видання</w:t>
            </w:r>
          </w:p>
        </w:tc>
        <w:tc>
          <w:tcPr>
            <w:tcW w:w="202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7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примірників</w:t>
            </w:r>
          </w:p>
        </w:tc>
        <w:tc>
          <w:tcPr>
            <w:tcW w:w="196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8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Термін зберігання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9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Місце зберігання</w:t>
            </w:r>
          </w:p>
        </w:tc>
      </w:tr>
      <w:tr w:rsidR="00D659FD" w14:paraId="72E8B1DD" w14:textId="77777777">
        <w:trPr>
          <w:trHeight w:val="72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A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Патентна література</w:t>
            </w:r>
          </w:p>
        </w:tc>
        <w:tc>
          <w:tcPr>
            <w:tcW w:w="202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B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1–3</w:t>
            </w:r>
          </w:p>
        </w:tc>
        <w:tc>
          <w:tcPr>
            <w:tcW w:w="196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C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років з дня видання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D" w14:textId="57DA7765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Сектор «Читальна зала </w:t>
            </w:r>
            <w:r w:rsidRPr="00F26CA9">
              <w:rPr>
                <w:sz w:val="28"/>
                <w:szCs w:val="28"/>
              </w:rPr>
              <w:t>нормативно-</w:t>
            </w:r>
            <w:r>
              <w:rPr>
                <w:sz w:val="28"/>
                <w:szCs w:val="28"/>
              </w:rPr>
              <w:t>технічної документації</w:t>
            </w:r>
            <w:r>
              <w:t xml:space="preserve"> </w:t>
            </w:r>
            <w:r>
              <w:rPr>
                <w:sz w:val="28"/>
                <w:szCs w:val="28"/>
              </w:rPr>
              <w:t>та неопублікованих документів»</w:t>
            </w:r>
            <w:r w:rsidR="00AA24FB" w:rsidRPr="00377CAF">
              <w:rPr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D659FD" w14:paraId="63FC614C" w14:textId="77777777">
        <w:trPr>
          <w:trHeight w:val="105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E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Художня література</w:t>
            </w:r>
          </w:p>
        </w:tc>
        <w:tc>
          <w:tcPr>
            <w:tcW w:w="202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5F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96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0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років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1" w14:textId="10C078E5" w:rsidR="00D659FD" w:rsidRPr="00AA24FB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соціально-економічної та гуманітарної літератури</w:t>
            </w:r>
            <w:r w:rsidR="00AA24FB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642D7DBE" w14:textId="77777777">
        <w:trPr>
          <w:trHeight w:val="72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2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Суспільно-політичні і суспільно-економічні журнали</w:t>
            </w:r>
          </w:p>
        </w:tc>
        <w:tc>
          <w:tcPr>
            <w:tcW w:w="202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3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4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років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5" w14:textId="504FFE32" w:rsidR="00D659FD" w:rsidRPr="00AA24FB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AA24FB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403DD9C2" w14:textId="77777777">
        <w:trPr>
          <w:trHeight w:val="39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6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Науково-популярні журнали</w:t>
            </w:r>
          </w:p>
        </w:tc>
        <w:tc>
          <w:tcPr>
            <w:tcW w:w="202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7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8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років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9" w14:textId="3BA343B6" w:rsidR="00D659FD" w:rsidRPr="00AA24FB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AA24FB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1FD7CB5C" w14:textId="77777777">
        <w:trPr>
          <w:trHeight w:val="39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A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Журнали для дозвілля</w:t>
            </w:r>
          </w:p>
        </w:tc>
        <w:tc>
          <w:tcPr>
            <w:tcW w:w="202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B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C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років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D" w14:textId="7121B4F4" w:rsidR="00D659FD" w:rsidRPr="00AA24FB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AA24FB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34A140C5" w14:textId="77777777">
        <w:trPr>
          <w:trHeight w:val="1365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E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Бібліографічна періодика, бібліографічні покажчики</w:t>
            </w:r>
          </w:p>
        </w:tc>
        <w:tc>
          <w:tcPr>
            <w:tcW w:w="202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6F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0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років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1" w14:textId="5F237685" w:rsidR="00D659FD" w:rsidRPr="00AA24FB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 / Сектор зберігання соціально-економічної та гуманітарної літератури</w:t>
            </w:r>
            <w:r w:rsidR="00AA24FB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</w:tbl>
    <w:p w14:paraId="00000172" w14:textId="77777777" w:rsidR="00D659FD" w:rsidRDefault="00D659FD">
      <w:pPr>
        <w:spacing w:before="40" w:after="240" w:line="276" w:lineRule="auto"/>
        <w:jc w:val="both"/>
        <w:rPr>
          <w:sz w:val="28"/>
          <w:szCs w:val="28"/>
        </w:rPr>
      </w:pPr>
    </w:p>
    <w:tbl>
      <w:tblPr>
        <w:tblStyle w:val="22"/>
        <w:tblW w:w="9630" w:type="dxa"/>
        <w:tblInd w:w="-1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800"/>
        <w:gridCol w:w="2190"/>
        <w:gridCol w:w="2685"/>
      </w:tblGrid>
      <w:tr w:rsidR="00D659FD" w14:paraId="293E8FD2" w14:textId="77777777">
        <w:trPr>
          <w:trHeight w:val="390"/>
        </w:trPr>
        <w:tc>
          <w:tcPr>
            <w:tcW w:w="9630" w:type="dxa"/>
            <w:gridSpan w:val="4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3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Короткострокове зберігання (до 5 років)</w:t>
            </w:r>
          </w:p>
        </w:tc>
      </w:tr>
      <w:tr w:rsidR="00D659FD" w14:paraId="6020455A" w14:textId="77777777">
        <w:trPr>
          <w:trHeight w:val="72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7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видання</w:t>
            </w:r>
          </w:p>
        </w:tc>
        <w:tc>
          <w:tcPr>
            <w:tcW w:w="180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8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примірників</w:t>
            </w:r>
          </w:p>
        </w:tc>
        <w:tc>
          <w:tcPr>
            <w:tcW w:w="219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9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Термін зберігання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A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Місце зберігання</w:t>
            </w:r>
          </w:p>
        </w:tc>
      </w:tr>
      <w:tr w:rsidR="00D659FD" w14:paraId="51117445" w14:textId="77777777">
        <w:trPr>
          <w:trHeight w:val="72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B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Брошури (видання до 48 сторінок)</w:t>
            </w:r>
          </w:p>
        </w:tc>
        <w:tc>
          <w:tcPr>
            <w:tcW w:w="180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C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9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D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років з дня видання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E" w14:textId="168B232D" w:rsidR="00D659FD" w:rsidRPr="00AA24FB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науково-технічної літератури / Сектор зберігання соціально-економічної та гуманітарної літератури</w:t>
            </w:r>
            <w:r w:rsidR="00AA24FB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D659FD" w14:paraId="25A66E75" w14:textId="77777777">
        <w:trPr>
          <w:trHeight w:val="105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7F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Офіційні урядові періодичні видання (крім газети «Урядовий кур’єр»)</w:t>
            </w:r>
          </w:p>
        </w:tc>
        <w:tc>
          <w:tcPr>
            <w:tcW w:w="180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0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9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1" w14:textId="6FB16665" w:rsidR="00D659FD" w:rsidRDefault="00F26CA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років з дня видання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2" w14:textId="2FD25F28" w:rsidR="00D659FD" w:rsidRPr="00AA24FB" w:rsidRDefault="00186D3C" w:rsidP="00AE2976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</w:p>
        </w:tc>
      </w:tr>
      <w:tr w:rsidR="00D659FD" w14:paraId="7CE84DD9" w14:textId="77777777">
        <w:trPr>
          <w:trHeight w:val="72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3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Газети</w:t>
            </w:r>
          </w:p>
        </w:tc>
        <w:tc>
          <w:tcPr>
            <w:tcW w:w="180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4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9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CE946C" w14:textId="77777777" w:rsidR="00F26CA9" w:rsidRDefault="00F26CA9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5 років з дня видання 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14:paraId="00000186" w14:textId="0820CBE1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роки в читальній залі,</w:t>
            </w:r>
          </w:p>
          <w:p w14:paraId="00000187" w14:textId="6D3A25A4" w:rsidR="00D659FD" w:rsidRPr="00F26CA9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 роки в книгосховищі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8" w14:textId="602A78BC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AE297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/ Сектор «Читальна зала періодичних видань»</w:t>
            </w:r>
            <w:r w:rsidR="00AA24FB" w:rsidRPr="00377CAF">
              <w:rPr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D659FD" w14:paraId="76FF8BBE" w14:textId="77777777">
        <w:trPr>
          <w:trHeight w:val="39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9" w14:textId="029765D6" w:rsidR="00D659FD" w:rsidRPr="00F26CA9" w:rsidRDefault="00186D3C" w:rsidP="00AA24FB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Наукова періодика інших </w:t>
            </w:r>
            <w:r w:rsidR="00AA24FB">
              <w:rPr>
                <w:sz w:val="28"/>
                <w:szCs w:val="28"/>
                <w:lang w:val="uk-UA"/>
              </w:rPr>
              <w:t>закладів вищої освіти</w:t>
            </w:r>
          </w:p>
        </w:tc>
        <w:tc>
          <w:tcPr>
            <w:tcW w:w="180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A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1–3</w:t>
            </w:r>
          </w:p>
        </w:tc>
        <w:tc>
          <w:tcPr>
            <w:tcW w:w="2190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B" w14:textId="181FFEFC" w:rsidR="00D659FD" w:rsidRPr="00F26CA9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F26CA9">
              <w:rPr>
                <w:sz w:val="28"/>
                <w:szCs w:val="28"/>
              </w:rPr>
              <w:t>3 роки</w:t>
            </w:r>
            <w:r w:rsidR="00F26CA9">
              <w:rPr>
                <w:sz w:val="28"/>
                <w:szCs w:val="28"/>
                <w:lang w:val="uk-UA"/>
              </w:rPr>
              <w:t xml:space="preserve"> </w:t>
            </w:r>
            <w:r w:rsidR="00F26CA9">
              <w:rPr>
                <w:sz w:val="28"/>
                <w:szCs w:val="28"/>
              </w:rPr>
              <w:t>з дня видання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C" w14:textId="45D6C875" w:rsidR="00D659FD" w:rsidRPr="00AA24FB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зберігання періодичних видань</w:t>
            </w:r>
            <w:r w:rsidR="00AA24FB" w:rsidRPr="00933C90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</w:tbl>
    <w:p w14:paraId="0000018D" w14:textId="77777777" w:rsidR="00D659FD" w:rsidRDefault="00D659FD">
      <w:pPr>
        <w:spacing w:before="40" w:after="240" w:line="276" w:lineRule="auto"/>
        <w:jc w:val="center"/>
        <w:rPr>
          <w:sz w:val="28"/>
          <w:szCs w:val="28"/>
        </w:rPr>
      </w:pPr>
    </w:p>
    <w:tbl>
      <w:tblPr>
        <w:tblStyle w:val="15"/>
        <w:tblW w:w="9630" w:type="dxa"/>
        <w:tblInd w:w="-1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995"/>
        <w:gridCol w:w="1995"/>
        <w:gridCol w:w="2685"/>
      </w:tblGrid>
      <w:tr w:rsidR="00D659FD" w14:paraId="44A0F96D" w14:textId="77777777">
        <w:trPr>
          <w:trHeight w:val="390"/>
        </w:trPr>
        <w:tc>
          <w:tcPr>
            <w:tcW w:w="9630" w:type="dxa"/>
            <w:gridSpan w:val="4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8E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Спеціальні умови зберігання</w:t>
            </w:r>
          </w:p>
        </w:tc>
      </w:tr>
      <w:tr w:rsidR="00D659FD" w14:paraId="6E8D98BF" w14:textId="77777777">
        <w:trPr>
          <w:trHeight w:val="72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92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видання</w:t>
            </w:r>
          </w:p>
        </w:tc>
        <w:tc>
          <w:tcPr>
            <w:tcW w:w="199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93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примірників</w:t>
            </w:r>
          </w:p>
        </w:tc>
        <w:tc>
          <w:tcPr>
            <w:tcW w:w="199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94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Термін зберігання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95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Примітка</w:t>
            </w:r>
          </w:p>
        </w:tc>
      </w:tr>
      <w:tr w:rsidR="00D659FD" w14:paraId="4929C289" w14:textId="77777777">
        <w:trPr>
          <w:trHeight w:val="720"/>
        </w:trPr>
        <w:tc>
          <w:tcPr>
            <w:tcW w:w="2955" w:type="dxa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96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Нормативно-технічні документи</w:t>
            </w:r>
          </w:p>
        </w:tc>
        <w:tc>
          <w:tcPr>
            <w:tcW w:w="199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97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1–4</w:t>
            </w:r>
          </w:p>
        </w:tc>
        <w:tc>
          <w:tcPr>
            <w:tcW w:w="199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98" w14:textId="77777777" w:rsidR="00D659FD" w:rsidRDefault="00186D3C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втрати чинності</w:t>
            </w:r>
          </w:p>
        </w:tc>
        <w:tc>
          <w:tcPr>
            <w:tcW w:w="2685" w:type="dxa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199" w14:textId="052A7F23" w:rsidR="00D659FD" w:rsidRDefault="00186D3C" w:rsidP="00AA24FB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примірник зберігається в відділі зберігання </w:t>
            </w:r>
            <w:r w:rsidR="00AA24FB">
              <w:rPr>
                <w:sz w:val="28"/>
                <w:szCs w:val="28"/>
              </w:rPr>
              <w:t>фонд</w:t>
            </w:r>
            <w:proofErr w:type="spellStart"/>
            <w:r w:rsidR="00AA24FB">
              <w:rPr>
                <w:sz w:val="28"/>
                <w:szCs w:val="28"/>
                <w:lang w:val="uk-UA"/>
              </w:rPr>
              <w:t>ів</w:t>
            </w:r>
            <w:proofErr w:type="spellEnd"/>
            <w:r w:rsidR="00AA24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довічно</w:t>
            </w:r>
          </w:p>
        </w:tc>
      </w:tr>
    </w:tbl>
    <w:p w14:paraId="0000019A" w14:textId="77777777" w:rsidR="00D659FD" w:rsidRDefault="00D659FD" w:rsidP="00F26CA9">
      <w:pPr>
        <w:spacing w:line="276" w:lineRule="auto"/>
        <w:jc w:val="both"/>
        <w:rPr>
          <w:sz w:val="28"/>
          <w:szCs w:val="28"/>
          <w:lang w:val="uk-UA"/>
        </w:rPr>
      </w:pPr>
    </w:p>
    <w:p w14:paraId="5D8C5ED4" w14:textId="77777777" w:rsidR="00930E5B" w:rsidRDefault="00930E5B" w:rsidP="00F26CA9">
      <w:pPr>
        <w:spacing w:line="276" w:lineRule="auto"/>
        <w:jc w:val="both"/>
        <w:rPr>
          <w:sz w:val="28"/>
          <w:szCs w:val="28"/>
          <w:lang w:val="uk-UA"/>
        </w:rPr>
      </w:pPr>
    </w:p>
    <w:p w14:paraId="59BB3F6A" w14:textId="2535A2CD" w:rsidR="00930E5B" w:rsidRPr="00F26CA9" w:rsidRDefault="00930E5B" w:rsidP="00F26CA9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Ректор                                                                    Анатолій МЕЛЬНИЧЕНКО</w:t>
      </w:r>
    </w:p>
    <w:sectPr w:rsidR="00930E5B" w:rsidRPr="00F26CA9">
      <w:pgSz w:w="11906" w:h="16838"/>
      <w:pgMar w:top="567" w:right="851" w:bottom="567" w:left="1418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C382F"/>
    <w:multiLevelType w:val="multilevel"/>
    <w:tmpl w:val="5A04C4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5D93574"/>
    <w:multiLevelType w:val="multilevel"/>
    <w:tmpl w:val="D2BAA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80443741">
    <w:abstractNumId w:val="0"/>
  </w:num>
  <w:num w:numId="2" w16cid:durableId="2008434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FD"/>
    <w:rsid w:val="0000622B"/>
    <w:rsid w:val="000064EB"/>
    <w:rsid w:val="00045940"/>
    <w:rsid w:val="0005465A"/>
    <w:rsid w:val="00060D9F"/>
    <w:rsid w:val="000773A2"/>
    <w:rsid w:val="00110980"/>
    <w:rsid w:val="00142CC6"/>
    <w:rsid w:val="001475AE"/>
    <w:rsid w:val="00167542"/>
    <w:rsid w:val="00186D3C"/>
    <w:rsid w:val="001E04C2"/>
    <w:rsid w:val="00226453"/>
    <w:rsid w:val="002431FD"/>
    <w:rsid w:val="0029007D"/>
    <w:rsid w:val="002C3571"/>
    <w:rsid w:val="002E3321"/>
    <w:rsid w:val="00355110"/>
    <w:rsid w:val="00356504"/>
    <w:rsid w:val="00374769"/>
    <w:rsid w:val="003814A8"/>
    <w:rsid w:val="003825FB"/>
    <w:rsid w:val="003A29E5"/>
    <w:rsid w:val="003C0285"/>
    <w:rsid w:val="00423159"/>
    <w:rsid w:val="004303ED"/>
    <w:rsid w:val="00444CE7"/>
    <w:rsid w:val="00470357"/>
    <w:rsid w:val="00486B18"/>
    <w:rsid w:val="00487C90"/>
    <w:rsid w:val="004D27C7"/>
    <w:rsid w:val="004E4810"/>
    <w:rsid w:val="00507B17"/>
    <w:rsid w:val="00570343"/>
    <w:rsid w:val="00570954"/>
    <w:rsid w:val="00572ECF"/>
    <w:rsid w:val="005D764A"/>
    <w:rsid w:val="005F0A72"/>
    <w:rsid w:val="00644EF9"/>
    <w:rsid w:val="00695716"/>
    <w:rsid w:val="007441C4"/>
    <w:rsid w:val="007A180F"/>
    <w:rsid w:val="007C4CF9"/>
    <w:rsid w:val="007D543E"/>
    <w:rsid w:val="007F14EF"/>
    <w:rsid w:val="007F63BD"/>
    <w:rsid w:val="0084430B"/>
    <w:rsid w:val="0085619F"/>
    <w:rsid w:val="008B5904"/>
    <w:rsid w:val="00927D0A"/>
    <w:rsid w:val="00930E5B"/>
    <w:rsid w:val="00946FA6"/>
    <w:rsid w:val="00947CD2"/>
    <w:rsid w:val="00954541"/>
    <w:rsid w:val="009569DC"/>
    <w:rsid w:val="00994FEE"/>
    <w:rsid w:val="00996219"/>
    <w:rsid w:val="009F3A0E"/>
    <w:rsid w:val="00A42468"/>
    <w:rsid w:val="00A477ED"/>
    <w:rsid w:val="00AA24FB"/>
    <w:rsid w:val="00AE2976"/>
    <w:rsid w:val="00AF706B"/>
    <w:rsid w:val="00B07565"/>
    <w:rsid w:val="00B07A3C"/>
    <w:rsid w:val="00B102F5"/>
    <w:rsid w:val="00B224C3"/>
    <w:rsid w:val="00B4028B"/>
    <w:rsid w:val="00B66D84"/>
    <w:rsid w:val="00B769D5"/>
    <w:rsid w:val="00B85AB6"/>
    <w:rsid w:val="00BA69EE"/>
    <w:rsid w:val="00BC456E"/>
    <w:rsid w:val="00BD5FA8"/>
    <w:rsid w:val="00BF0E50"/>
    <w:rsid w:val="00BF28C1"/>
    <w:rsid w:val="00C370E0"/>
    <w:rsid w:val="00C40DD2"/>
    <w:rsid w:val="00C94CCE"/>
    <w:rsid w:val="00CB08BF"/>
    <w:rsid w:val="00CB1A36"/>
    <w:rsid w:val="00D43809"/>
    <w:rsid w:val="00D57673"/>
    <w:rsid w:val="00D659FD"/>
    <w:rsid w:val="00DA14B6"/>
    <w:rsid w:val="00DB7AA7"/>
    <w:rsid w:val="00E0185C"/>
    <w:rsid w:val="00E0253C"/>
    <w:rsid w:val="00E55175"/>
    <w:rsid w:val="00E77D7B"/>
    <w:rsid w:val="00E8686A"/>
    <w:rsid w:val="00EA5491"/>
    <w:rsid w:val="00ED1FFD"/>
    <w:rsid w:val="00EF0A8E"/>
    <w:rsid w:val="00F26CA9"/>
    <w:rsid w:val="00F43568"/>
    <w:rsid w:val="00F44025"/>
    <w:rsid w:val="00F57F01"/>
    <w:rsid w:val="00F85E88"/>
    <w:rsid w:val="00FA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B31C"/>
  <w15:docId w15:val="{E033B039-C730-4DC8-B6FD-80E3F9EC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uk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 Indent"/>
    <w:link w:val="a5"/>
    <w:rsid w:val="001F4EAB"/>
    <w:pPr>
      <w:spacing w:before="100" w:beforeAutospacing="1" w:after="100" w:afterAutospacing="1"/>
    </w:pPr>
  </w:style>
  <w:style w:type="character" w:customStyle="1" w:styleId="a5">
    <w:name w:val="Основний текст з відступом Знак"/>
    <w:basedOn w:val="a0"/>
    <w:link w:val="a4"/>
    <w:rsid w:val="001F4EAB"/>
    <w:rPr>
      <w:sz w:val="24"/>
      <w:szCs w:val="24"/>
    </w:rPr>
  </w:style>
  <w:style w:type="paragraph" w:styleId="20">
    <w:name w:val="Body Text Indent 2"/>
    <w:link w:val="21"/>
    <w:rsid w:val="001F4EAB"/>
    <w:pPr>
      <w:spacing w:before="100" w:beforeAutospacing="1" w:after="100" w:afterAutospacing="1"/>
    </w:pPr>
  </w:style>
  <w:style w:type="character" w:customStyle="1" w:styleId="21">
    <w:name w:val="Основний текст з відступом 2 Знак"/>
    <w:basedOn w:val="a0"/>
    <w:link w:val="20"/>
    <w:rsid w:val="001F4EAB"/>
    <w:rPr>
      <w:sz w:val="24"/>
      <w:szCs w:val="24"/>
    </w:rPr>
  </w:style>
  <w:style w:type="character" w:customStyle="1" w:styleId="hps">
    <w:name w:val="hps"/>
    <w:basedOn w:val="a0"/>
    <w:rsid w:val="001F4EAB"/>
  </w:style>
  <w:style w:type="character" w:customStyle="1" w:styleId="atn">
    <w:name w:val="atn"/>
    <w:basedOn w:val="a0"/>
    <w:rsid w:val="001F4EAB"/>
  </w:style>
  <w:style w:type="paragraph" w:styleId="a6">
    <w:name w:val="List Paragraph"/>
    <w:uiPriority w:val="34"/>
    <w:qFormat/>
    <w:rsid w:val="00321A64"/>
    <w:pPr>
      <w:ind w:left="720"/>
      <w:contextualSpacing/>
    </w:pPr>
  </w:style>
  <w:style w:type="paragraph" w:styleId="a7">
    <w:name w:val="annotation text"/>
    <w:link w:val="a8"/>
    <w:uiPriority w:val="99"/>
    <w:unhideWhenUsed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Balloon Text"/>
    <w:link w:val="ab"/>
    <w:uiPriority w:val="99"/>
    <w:semiHidden/>
    <w:unhideWhenUsed/>
    <w:rsid w:val="00C540E0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540E0"/>
    <w:rPr>
      <w:rFonts w:ascii="Segoe UI" w:hAnsi="Segoe UI" w:cs="Segoe UI"/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C540E0"/>
    <w:rPr>
      <w:b/>
      <w:bCs/>
    </w:rPr>
  </w:style>
  <w:style w:type="character" w:customStyle="1" w:styleId="ad">
    <w:name w:val="Тема примітки Знак"/>
    <w:basedOn w:val="a8"/>
    <w:link w:val="ac"/>
    <w:uiPriority w:val="99"/>
    <w:semiHidden/>
    <w:rsid w:val="00C540E0"/>
    <w:rPr>
      <w:b/>
      <w:bCs/>
      <w:sz w:val="20"/>
      <w:szCs w:val="20"/>
    </w:rPr>
  </w:style>
  <w:style w:type="paragraph" w:styleId="ae">
    <w:name w:val="Normal (Web)"/>
    <w:uiPriority w:val="99"/>
    <w:semiHidden/>
    <w:unhideWhenUsed/>
    <w:rsid w:val="00E10F45"/>
    <w:pPr>
      <w:spacing w:before="100" w:beforeAutospacing="1" w:after="100" w:afterAutospacing="1"/>
    </w:pPr>
    <w:rPr>
      <w:lang w:val="ru-RU"/>
    </w:rPr>
  </w:style>
  <w:style w:type="character" w:styleId="af">
    <w:name w:val="Hyperlink"/>
    <w:basedOn w:val="a0"/>
    <w:uiPriority w:val="99"/>
    <w:semiHidden/>
    <w:unhideWhenUsed/>
    <w:rsid w:val="006B2066"/>
    <w:rPr>
      <w:color w:val="0000FF"/>
      <w:u w:val="single"/>
    </w:rPr>
  </w:style>
  <w:style w:type="paragraph" w:styleId="HTML">
    <w:name w:val="HTML Preformatted"/>
    <w:link w:val="HTML0"/>
    <w:uiPriority w:val="99"/>
    <w:unhideWhenUsed/>
    <w:rsid w:val="002A6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2A6325"/>
    <w:rPr>
      <w:rFonts w:ascii="Courier New" w:hAnsi="Courier New" w:cs="Courier New"/>
      <w:sz w:val="20"/>
      <w:szCs w:val="20"/>
      <w:lang w:val="ru-RU"/>
    </w:rPr>
  </w:style>
  <w:style w:type="character" w:customStyle="1" w:styleId="y2iqfc">
    <w:name w:val="y2iqfc"/>
    <w:basedOn w:val="a0"/>
    <w:rsid w:val="002A6325"/>
  </w:style>
  <w:style w:type="table" w:customStyle="1" w:styleId="14">
    <w:name w:val="14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link w:val="af1"/>
    <w:uiPriority w:val="99"/>
    <w:unhideWhenUsed/>
    <w:rsid w:val="00984E57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basedOn w:val="a0"/>
    <w:link w:val="af0"/>
    <w:uiPriority w:val="99"/>
    <w:rsid w:val="00984E57"/>
  </w:style>
  <w:style w:type="paragraph" w:styleId="af2">
    <w:name w:val="footer"/>
    <w:link w:val="af3"/>
    <w:uiPriority w:val="99"/>
    <w:unhideWhenUsed/>
    <w:rsid w:val="00984E57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basedOn w:val="a0"/>
    <w:link w:val="af2"/>
    <w:uiPriority w:val="99"/>
    <w:rsid w:val="00984E57"/>
  </w:style>
  <w:style w:type="paragraph" w:styleId="af4">
    <w:name w:val="Revision"/>
    <w:hidden/>
    <w:uiPriority w:val="99"/>
    <w:semiHidden/>
    <w:rsid w:val="005A34D7"/>
  </w:style>
  <w:style w:type="character" w:customStyle="1" w:styleId="cf01">
    <w:name w:val="cf01"/>
    <w:basedOn w:val="a0"/>
    <w:rsid w:val="0004498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rsid w:val="00FF3128"/>
    <w:pPr>
      <w:spacing w:before="100" w:beforeAutospacing="1" w:after="100" w:afterAutospacing="1"/>
    </w:pPr>
    <w:rPr>
      <w:lang w:val="ru-RU"/>
    </w:rPr>
  </w:style>
  <w:style w:type="table" w:styleId="af5">
    <w:name w:val="Table Grid"/>
    <w:basedOn w:val="a1"/>
    <w:uiPriority w:val="39"/>
    <w:rsid w:val="00ED1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SlRGAg6n2Rcqfj1h8ORsNbDGgA==">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6F712FC-A42E-4BF6-A000-18F5F8BB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bezrukova</dc:creator>
  <cp:keywords/>
  <dc:description/>
  <cp:lastModifiedBy>Наталія Мікеладзе</cp:lastModifiedBy>
  <cp:revision>2</cp:revision>
  <dcterms:created xsi:type="dcterms:W3CDTF">2025-10-02T10:05:00Z</dcterms:created>
  <dcterms:modified xsi:type="dcterms:W3CDTF">2025-10-02T10:05:00Z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2024-01-31T09:13:44Z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4c7151dc-8df9-417b-adfb-01cc449cb211</vt:lpwstr>
  </property>
  <property fmtid="{D5CDD505-2E9C-101B-9397-08002B2CF9AE}" pid="7" name="MSIP_Label_defa4170-0d19-0005-0004-bc88714345d2_ActionId">
    <vt:lpwstr>208add4c-cec2-42a0-9158-4c627328a622</vt:lpwstr>
  </property>
  <property fmtid="{D5CDD505-2E9C-101B-9397-08002B2CF9AE}" pid="8" name="MSIP_Label_defa4170-0d19-0005-0004-bc88714345d2_ContentBits">
    <vt:lpwstr>0</vt:lpwstr>
  </property>
</Properties>
</file>